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CE5E" w14:textId="0A18AEC0" w:rsidR="00C657FA" w:rsidRDefault="00A873E2">
      <w:pPr>
        <w:spacing w:line="38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附件</w:t>
      </w:r>
      <w:r w:rsidR="00AE022A">
        <w:rPr>
          <w:rFonts w:ascii="宋体" w:hAnsi="宋体" w:cs="仿宋_GB2312"/>
          <w:sz w:val="28"/>
          <w:szCs w:val="28"/>
        </w:rPr>
        <w:t>2</w:t>
      </w:r>
      <w:r>
        <w:rPr>
          <w:rFonts w:ascii="宋体" w:hAnsi="宋体" w:cs="仿宋_GB2312" w:hint="eastAsia"/>
          <w:sz w:val="28"/>
          <w:szCs w:val="28"/>
        </w:rPr>
        <w:t>：</w:t>
      </w:r>
    </w:p>
    <w:p w14:paraId="452878FC" w14:textId="31930985" w:rsidR="00C657FA" w:rsidRDefault="00E31E92">
      <w:pPr>
        <w:widowControl/>
        <w:spacing w:line="590" w:lineRule="atLeas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2</w:t>
      </w:r>
      <w:r>
        <w:rPr>
          <w:rFonts w:ascii="宋体" w:hAnsi="宋体"/>
          <w:b/>
          <w:bCs/>
          <w:kern w:val="0"/>
          <w:sz w:val="36"/>
          <w:szCs w:val="36"/>
        </w:rPr>
        <w:t>0</w:t>
      </w:r>
      <w:r w:rsidR="005C3046">
        <w:rPr>
          <w:rFonts w:ascii="宋体" w:hAnsi="宋体"/>
          <w:b/>
          <w:bCs/>
          <w:kern w:val="0"/>
          <w:sz w:val="36"/>
          <w:szCs w:val="36"/>
        </w:rPr>
        <w:t>2</w:t>
      </w:r>
      <w:r>
        <w:rPr>
          <w:rFonts w:ascii="宋体" w:hAnsi="宋体"/>
          <w:b/>
          <w:bCs/>
          <w:kern w:val="0"/>
          <w:sz w:val="36"/>
          <w:szCs w:val="36"/>
        </w:rPr>
        <w:t>3</w:t>
      </w:r>
      <w:r>
        <w:rPr>
          <w:rFonts w:ascii="宋体" w:hAnsi="宋体" w:hint="eastAsia"/>
          <w:b/>
          <w:bCs/>
          <w:kern w:val="0"/>
          <w:sz w:val="36"/>
          <w:szCs w:val="36"/>
        </w:rPr>
        <w:t>年度</w:t>
      </w:r>
      <w:r w:rsidR="00A873E2">
        <w:rPr>
          <w:rFonts w:ascii="宋体" w:hAnsi="宋体" w:hint="eastAsia"/>
          <w:b/>
          <w:bCs/>
          <w:kern w:val="0"/>
          <w:sz w:val="36"/>
          <w:szCs w:val="36"/>
        </w:rPr>
        <w:t xml:space="preserve">江苏省优秀装饰企业考核细则 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48"/>
        <w:gridCol w:w="3430"/>
        <w:gridCol w:w="2409"/>
        <w:gridCol w:w="1276"/>
        <w:gridCol w:w="1418"/>
      </w:tblGrid>
      <w:tr w:rsidR="00C657FA" w14:paraId="06EC2DF9" w14:textId="77777777" w:rsidTr="000625F5">
        <w:trPr>
          <w:trHeight w:val="12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2BA5" w14:textId="77777777" w:rsidR="00C657FA" w:rsidRDefault="00A873E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53973" w14:textId="77777777" w:rsidR="00C657FA" w:rsidRDefault="00A873E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分类指标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69C8D1" w14:textId="77777777" w:rsidR="00C657FA" w:rsidRDefault="00A873E2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细化指标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49E42C" w14:textId="77777777" w:rsidR="00C657FA" w:rsidRDefault="00A873E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指标依据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C35B8D" w14:textId="77777777" w:rsidR="00C657FA" w:rsidRDefault="00A873E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申报单位</w:t>
            </w:r>
          </w:p>
          <w:p w14:paraId="099C1BD3" w14:textId="77777777" w:rsidR="00C657FA" w:rsidRDefault="00A873E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自评分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97A2B24" w14:textId="77777777" w:rsidR="000625F5" w:rsidRDefault="000625F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14:paraId="7DE64B85" w14:textId="185CAEAB" w:rsidR="00C657FA" w:rsidRDefault="00A873E2" w:rsidP="0056098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省装协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评审会评分</w:t>
            </w:r>
          </w:p>
        </w:tc>
      </w:tr>
      <w:tr w:rsidR="00C657FA" w14:paraId="5A75ACC7" w14:textId="77777777" w:rsidTr="00DC256C">
        <w:trPr>
          <w:trHeight w:val="81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584A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7C3D684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经营规模</w:t>
            </w:r>
          </w:p>
          <w:p w14:paraId="3F09524E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（2</w:t>
            </w:r>
            <w:r>
              <w:rPr>
                <w:rFonts w:ascii="仿宋" w:eastAsia="仿宋" w:hAnsi="仿宋"/>
                <w:kern w:val="0"/>
              </w:rPr>
              <w:t>5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3A757B2" w14:textId="60578F72" w:rsidR="00C657FA" w:rsidRDefault="00A873E2">
            <w:pPr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全年装饰结算收入满足2</w:t>
            </w:r>
            <w:r>
              <w:rPr>
                <w:rFonts w:ascii="仿宋" w:eastAsia="仿宋" w:hAnsi="仿宋"/>
                <w:kern w:val="0"/>
              </w:rPr>
              <w:t>0000</w:t>
            </w:r>
            <w:r>
              <w:rPr>
                <w:rFonts w:ascii="仿宋" w:eastAsia="仿宋" w:hAnsi="仿宋" w:hint="eastAsia"/>
                <w:kern w:val="0"/>
              </w:rPr>
              <w:t>万元，达不到不得分（2</w:t>
            </w:r>
            <w:r w:rsidR="00EC4FE7">
              <w:rPr>
                <w:rFonts w:ascii="仿宋" w:eastAsia="仿宋" w:hAnsi="仿宋"/>
                <w:kern w:val="0"/>
              </w:rPr>
              <w:t>3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C2DF1" w14:textId="3842F65F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产值统计报表（加盖相关主管部门</w:t>
            </w:r>
            <w:r w:rsidR="003D51FF">
              <w:rPr>
                <w:rFonts w:ascii="仿宋" w:eastAsia="仿宋" w:hAnsi="仿宋" w:hint="eastAsia"/>
                <w:kern w:val="0"/>
              </w:rPr>
              <w:t>公</w:t>
            </w:r>
            <w:r>
              <w:rPr>
                <w:rFonts w:ascii="仿宋" w:eastAsia="仿宋" w:hAnsi="仿宋" w:hint="eastAsia"/>
                <w:kern w:val="0"/>
              </w:rPr>
              <w:t>章）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ADB4E12" w14:textId="77777777" w:rsidR="00C657FA" w:rsidRDefault="00C657FA">
            <w:pPr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1A4EC203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5EA112A3" w14:textId="77777777" w:rsidTr="000625F5">
        <w:trPr>
          <w:trHeight w:val="63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3744" w14:textId="77777777" w:rsidR="00C657FA" w:rsidRDefault="00C657FA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F17E7" w14:textId="77777777" w:rsidR="00C657FA" w:rsidRDefault="00C657FA">
            <w:pPr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D04B77C" w14:textId="77777777" w:rsidR="00C657FA" w:rsidRDefault="00A873E2">
            <w:pPr>
              <w:widowControl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有境外营业额得分（2分）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FDD38" w14:textId="77777777" w:rsidR="00C657FA" w:rsidRDefault="00A873E2">
            <w:pPr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工程合同书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AD6B0FF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6950DFA8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DC256C" w14:paraId="4455E74B" w14:textId="77777777" w:rsidTr="00DC256C">
        <w:trPr>
          <w:trHeight w:val="69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148F" w14:textId="1102B6DB" w:rsidR="00DC256C" w:rsidRDefault="00DC256C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D8BDD" w14:textId="77777777" w:rsidR="00DC256C" w:rsidRDefault="00DC256C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盈利能力</w:t>
            </w:r>
          </w:p>
          <w:p w14:paraId="5A5B75ED" w14:textId="4EE31089" w:rsidR="00DC256C" w:rsidRDefault="00DC256C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（1</w:t>
            </w:r>
            <w:r>
              <w:rPr>
                <w:rFonts w:ascii="仿宋" w:eastAsia="仿宋" w:hAnsi="仿宋"/>
                <w:kern w:val="0"/>
              </w:rPr>
              <w:t>0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1C7DA5F" w14:textId="1311A3F9" w:rsidR="00DC256C" w:rsidRDefault="00DC256C" w:rsidP="00A75FBB">
            <w:pPr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企业年度利润总额(</w:t>
            </w:r>
            <w:r>
              <w:rPr>
                <w:rFonts w:ascii="仿宋" w:eastAsia="仿宋" w:hAnsi="仿宋"/>
                <w:kern w:val="0"/>
              </w:rPr>
              <w:t>10)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116BF" w14:textId="77777777" w:rsidR="00DC256C" w:rsidRDefault="00DC256C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损益表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9A28BFD" w14:textId="77777777" w:rsidR="00DC256C" w:rsidRDefault="00DC256C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BE110FF" w14:textId="77777777" w:rsidR="00DC256C" w:rsidRDefault="00DC256C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01DE56E9" w14:textId="77777777" w:rsidTr="00BB74D4">
        <w:trPr>
          <w:trHeight w:val="8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47FE" w14:textId="61C042D8" w:rsidR="00C657FA" w:rsidRDefault="004249C0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1BC4F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上缴税金</w:t>
            </w:r>
          </w:p>
          <w:p w14:paraId="5401DECA" w14:textId="6DFB7CC1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</w:t>
            </w:r>
            <w:r w:rsidR="004249C0">
              <w:rPr>
                <w:rFonts w:ascii="仿宋" w:eastAsia="仿宋" w:hAnsi="仿宋" w:hint="eastAsia"/>
                <w:kern w:val="0"/>
              </w:rPr>
              <w:t>2</w:t>
            </w:r>
            <w:r>
              <w:rPr>
                <w:rFonts w:ascii="仿宋" w:eastAsia="仿宋" w:hAnsi="仿宋"/>
                <w:kern w:val="0"/>
              </w:rPr>
              <w:t>0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CCDF25" w14:textId="3A761785" w:rsidR="00C657FA" w:rsidRDefault="00A873E2">
            <w:pPr>
              <w:widowControl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主营业务税金及附加满足6</w:t>
            </w:r>
            <w:r>
              <w:rPr>
                <w:rFonts w:ascii="仿宋" w:eastAsia="仿宋" w:hAnsi="仿宋"/>
                <w:kern w:val="0"/>
              </w:rPr>
              <w:t>00</w:t>
            </w:r>
            <w:r>
              <w:rPr>
                <w:rFonts w:ascii="仿宋" w:eastAsia="仿宋" w:hAnsi="仿宋" w:hint="eastAsia"/>
                <w:kern w:val="0"/>
              </w:rPr>
              <w:t>万元，达不到不得分（</w:t>
            </w:r>
            <w:r w:rsidR="004249C0">
              <w:rPr>
                <w:rFonts w:ascii="仿宋" w:eastAsia="仿宋" w:hAnsi="仿宋" w:hint="eastAsia"/>
                <w:kern w:val="0"/>
              </w:rPr>
              <w:t>2</w:t>
            </w:r>
            <w:r>
              <w:rPr>
                <w:rFonts w:ascii="仿宋" w:eastAsia="仿宋" w:hAnsi="仿宋"/>
                <w:kern w:val="0"/>
              </w:rPr>
              <w:t>0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9980A1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审计报表或税务证明原件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E899CD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16103E0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63BB56C1" w14:textId="77777777" w:rsidTr="000625F5">
        <w:trPr>
          <w:trHeight w:val="724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9B8D467" w14:textId="23C5415C" w:rsidR="00C657FA" w:rsidRDefault="004249C0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4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2B95BC1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安全质量</w:t>
            </w:r>
          </w:p>
          <w:p w14:paraId="2C01CEA9" w14:textId="4BF912D0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（1</w:t>
            </w:r>
            <w:r w:rsidR="00483810">
              <w:rPr>
                <w:rFonts w:ascii="仿宋" w:eastAsia="仿宋" w:hAnsi="仿宋"/>
                <w:kern w:val="0"/>
              </w:rPr>
              <w:t>5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C61F12D" w14:textId="3A0E0D50" w:rsidR="00C657FA" w:rsidRDefault="00A873E2">
            <w:pPr>
              <w:widowControl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无伤亡和重大质量事故（</w:t>
            </w:r>
            <w:r w:rsidR="00483810">
              <w:rPr>
                <w:rFonts w:ascii="仿宋" w:eastAsia="仿宋" w:hAnsi="仿宋" w:hint="eastAsia"/>
                <w:kern w:val="0"/>
              </w:rPr>
              <w:t>1</w:t>
            </w:r>
            <w:r w:rsidR="00483810">
              <w:rPr>
                <w:rFonts w:ascii="仿宋" w:eastAsia="仿宋" w:hAnsi="仿宋"/>
                <w:kern w:val="0"/>
              </w:rPr>
              <w:t>0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46E25A3" w14:textId="77777777" w:rsidR="00C657FA" w:rsidRDefault="00A873E2">
            <w:pPr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主管部门证明原件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A6B356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63AAAE8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2F41DAED" w14:textId="77777777" w:rsidTr="00BB74D4">
        <w:trPr>
          <w:trHeight w:val="672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129A" w14:textId="77777777" w:rsidR="00C657FA" w:rsidRDefault="00C657FA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27010" w14:textId="77777777" w:rsidR="00C657FA" w:rsidRDefault="00C657FA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721903" w14:textId="77777777" w:rsidR="00C657FA" w:rsidRDefault="00A873E2">
            <w:pPr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优质工程：设区市优2项或省优（含金石奖）及以上1项（5分）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66407" w14:textId="6E25FCF5" w:rsidR="00C657FA" w:rsidRDefault="003D51FF">
            <w:pPr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获奖</w:t>
            </w:r>
            <w:r w:rsidR="00A873E2">
              <w:rPr>
                <w:rFonts w:ascii="仿宋" w:eastAsia="仿宋" w:hAnsi="仿宋"/>
                <w:kern w:val="0"/>
              </w:rPr>
              <w:t>证书复印件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83583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9BBAF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5E34A9A2" w14:textId="77777777" w:rsidTr="00BB74D4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89256" w14:textId="19A8ABFF" w:rsidR="00C657FA" w:rsidRDefault="004249C0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92B7BA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创新能力</w:t>
            </w:r>
          </w:p>
          <w:p w14:paraId="7F9EFCCF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</w:t>
            </w:r>
            <w:r>
              <w:rPr>
                <w:rFonts w:ascii="仿宋" w:eastAsia="仿宋" w:hAnsi="仿宋"/>
                <w:kern w:val="0"/>
              </w:rPr>
              <w:t>6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5591C8" w14:textId="77777777" w:rsidR="00C657FA" w:rsidRDefault="00A873E2">
            <w:pPr>
              <w:widowControl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有创新成果</w:t>
            </w:r>
            <w:r>
              <w:rPr>
                <w:rFonts w:ascii="仿宋" w:eastAsia="仿宋" w:hAnsi="仿宋" w:hint="eastAsia"/>
                <w:kern w:val="0"/>
              </w:rPr>
              <w:t>（1项2分，最高6分）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C64D72" w14:textId="77777777" w:rsidR="00C657FA" w:rsidRDefault="00A873E2">
            <w:pPr>
              <w:ind w:firstLineChars="250" w:firstLine="525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相关证书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95D333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2D41BA0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1FD08DD9" w14:textId="77777777" w:rsidTr="00BB74D4">
        <w:trPr>
          <w:trHeight w:val="56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5C83E5" w14:textId="4B1099AF" w:rsidR="00C657FA" w:rsidRDefault="004249C0">
            <w:pPr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6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93CAC13" w14:textId="77777777" w:rsidR="00C657FA" w:rsidRDefault="00A873E2">
            <w:pPr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合法诚信</w:t>
            </w:r>
          </w:p>
          <w:p w14:paraId="57A24478" w14:textId="77777777" w:rsidR="00C657FA" w:rsidRDefault="00A873E2">
            <w:pPr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（1</w:t>
            </w:r>
            <w:r>
              <w:rPr>
                <w:rFonts w:ascii="仿宋" w:eastAsia="仿宋" w:hAnsi="仿宋"/>
                <w:kern w:val="0"/>
              </w:rPr>
              <w:t>2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299B32" w14:textId="77777777" w:rsidR="00C657FA" w:rsidRDefault="00A873E2">
            <w:pPr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无重大问题投诉与经济纠纷（5分）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2337A58" w14:textId="60E47AAC" w:rsidR="00C657FA" w:rsidRDefault="00A873E2">
            <w:pPr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相关部门</w:t>
            </w:r>
            <w:r w:rsidR="003D51FF">
              <w:rPr>
                <w:rFonts w:ascii="仿宋" w:eastAsia="仿宋" w:hAnsi="仿宋" w:hint="eastAsia"/>
                <w:kern w:val="0"/>
              </w:rPr>
              <w:t>盖章</w:t>
            </w:r>
            <w:r>
              <w:rPr>
                <w:rFonts w:ascii="仿宋" w:eastAsia="仿宋" w:hAnsi="仿宋"/>
                <w:kern w:val="0"/>
              </w:rPr>
              <w:t>证明原件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E9701C" w14:textId="77777777" w:rsidR="00C657FA" w:rsidRDefault="00C657FA">
            <w:pPr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7EE2D2" w14:textId="77777777" w:rsidR="00C657FA" w:rsidRDefault="00C657FA">
            <w:pPr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0D89F2AB" w14:textId="77777777" w:rsidTr="00BB74D4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E858A" w14:textId="77777777" w:rsidR="00C657FA" w:rsidRDefault="00C657FA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9B5D274" w14:textId="77777777" w:rsidR="00C657FA" w:rsidRDefault="00C657FA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578562" w14:textId="77777777" w:rsidR="00C657FA" w:rsidRDefault="00A873E2">
            <w:pPr>
              <w:widowControl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无拖欠民工工资（5分）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BA4C0E4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88BED4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0D6FE2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1A88BE06" w14:textId="77777777" w:rsidTr="00BB74D4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3B21" w14:textId="77777777" w:rsidR="00C657FA" w:rsidRDefault="00C657FA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C0C86" w14:textId="77777777" w:rsidR="00C657FA" w:rsidRDefault="00C657FA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79389D" w14:textId="3540B638" w:rsidR="00C657FA" w:rsidRDefault="00A873E2">
            <w:pPr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领导班子无刑事案件（</w:t>
            </w:r>
            <w:r w:rsidR="00314441">
              <w:rPr>
                <w:rFonts w:ascii="仿宋" w:eastAsia="仿宋" w:hAnsi="仿宋" w:hint="eastAsia"/>
                <w:kern w:val="0"/>
              </w:rPr>
              <w:t>2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7DAF49" w14:textId="77777777" w:rsidR="00C657FA" w:rsidRDefault="00C657FA">
            <w:pPr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BA4B9A" w14:textId="77777777" w:rsidR="00C657FA" w:rsidRDefault="00C657FA">
            <w:pPr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F322BE" w14:textId="77777777" w:rsidR="00C657FA" w:rsidRDefault="00C657FA">
            <w:pPr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00F72C3C" w14:textId="77777777" w:rsidTr="004F3226">
        <w:trPr>
          <w:trHeight w:val="836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AE58" w14:textId="1B57909E" w:rsidR="00C657FA" w:rsidRDefault="004249C0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3285C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组织健全</w:t>
            </w:r>
          </w:p>
          <w:p w14:paraId="6B500259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（5分）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77019F" w14:textId="77777777" w:rsidR="00C657FA" w:rsidRDefault="00A873E2">
            <w:pPr>
              <w:widowControl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建立党组织（5分）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B862EB8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批复文件复印件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BB095B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62D0F6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7D6DCFFD" w14:textId="77777777" w:rsidTr="004F3226">
        <w:trPr>
          <w:trHeight w:val="834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BC7C" w14:textId="6A7BD5A2" w:rsidR="00C657FA" w:rsidRDefault="004249C0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8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13ADDA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精神文明</w:t>
            </w:r>
          </w:p>
          <w:p w14:paraId="14014A25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（7分）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86233E" w14:textId="639EFD9C" w:rsidR="00C657FA" w:rsidRDefault="00A873E2">
            <w:pPr>
              <w:widowControl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</w:rPr>
              <w:t>设区市级以上党委政府部门表彰认定</w:t>
            </w:r>
            <w:r>
              <w:rPr>
                <w:rFonts w:ascii="仿宋" w:eastAsia="仿宋" w:hAnsi="仿宋" w:hint="eastAsia"/>
                <w:kern w:val="0"/>
              </w:rPr>
              <w:t>（</w:t>
            </w:r>
            <w:r w:rsidR="00314441">
              <w:rPr>
                <w:rFonts w:ascii="仿宋" w:eastAsia="仿宋" w:hAnsi="仿宋" w:hint="eastAsia"/>
                <w:kern w:val="0"/>
              </w:rPr>
              <w:t>3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502C50A" w14:textId="77777777" w:rsidR="00C657FA" w:rsidRDefault="00A873E2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提供年度工作总结一份，获奖证书、发表刊物及捐赠证明复印件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DB6FF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722E79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7EAB89BB" w14:textId="77777777" w:rsidTr="00BB74D4">
        <w:trPr>
          <w:trHeight w:val="84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1CCF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B33CE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0F0A07" w14:textId="77777777" w:rsidR="00C657FA" w:rsidRDefault="00A873E2">
            <w:pPr>
              <w:widowControl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《江苏装饰装修装》会刊二篇文章（2分）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D007E1E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31AFE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5F50CC" w14:textId="77777777" w:rsidR="00C657FA" w:rsidRDefault="00C657FA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11D22502" w14:textId="77777777" w:rsidTr="000127CF">
        <w:trPr>
          <w:trHeight w:val="647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FD328" w14:textId="77777777" w:rsidR="00C657FA" w:rsidRDefault="00C657FA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E461B2" w14:textId="77777777" w:rsidR="00C657FA" w:rsidRDefault="00C657FA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84E466" w14:textId="77777777" w:rsidR="00C657FA" w:rsidRDefault="00A873E2">
            <w:pPr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社会捐赠（</w:t>
            </w:r>
            <w:r>
              <w:rPr>
                <w:rFonts w:ascii="仿宋" w:eastAsia="仿宋" w:hAnsi="仿宋"/>
                <w:kern w:val="0"/>
              </w:rPr>
              <w:t>2</w:t>
            </w:r>
            <w:r>
              <w:rPr>
                <w:rFonts w:ascii="仿宋" w:eastAsia="仿宋" w:hAnsi="仿宋" w:hint="eastAsia"/>
                <w:kern w:val="0"/>
              </w:rPr>
              <w:t>分）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3AE4C2" w14:textId="77777777" w:rsidR="00C657FA" w:rsidRDefault="00C657FA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66E02A" w14:textId="77777777" w:rsidR="00C657FA" w:rsidRDefault="00C657FA">
            <w:pPr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B25E22" w14:textId="77777777" w:rsidR="00C657FA" w:rsidRDefault="00C657FA">
            <w:pPr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657FA" w14:paraId="5F3E4234" w14:textId="77777777" w:rsidTr="000127CF">
        <w:trPr>
          <w:trHeight w:val="1419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6B82" w14:textId="77777777" w:rsidR="00C657FA" w:rsidRDefault="00A873E2">
            <w:pPr>
              <w:spacing w:line="360" w:lineRule="exact"/>
              <w:jc w:val="left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评分说明：</w:t>
            </w:r>
          </w:p>
          <w:p w14:paraId="1A433365" w14:textId="77777777" w:rsidR="00C657FA" w:rsidRDefault="00A873E2">
            <w:pPr>
              <w:spacing w:line="360" w:lineRule="exact"/>
              <w:ind w:firstLineChars="300" w:firstLine="630"/>
              <w:jc w:val="left"/>
              <w:rPr>
                <w:rFonts w:asci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</w:rPr>
              <w:t>1</w:t>
            </w:r>
            <w:r>
              <w:rPr>
                <w:rFonts w:ascii="宋体" w:hAnsi="宋体" w:cs="仿宋_GB2312" w:hint="eastAsia"/>
              </w:rPr>
              <w:t>.省优秀装饰企业创建为年度活动，所列活动及提供的数据，需是企业本年度内发生的。</w:t>
            </w:r>
          </w:p>
          <w:p w14:paraId="3555B3BE" w14:textId="77777777" w:rsidR="00C657FA" w:rsidRDefault="00A873E2">
            <w:pPr>
              <w:spacing w:line="360" w:lineRule="exact"/>
              <w:ind w:firstLineChars="300" w:firstLine="630"/>
              <w:jc w:val="left"/>
              <w:rPr>
                <w:rFonts w:ascii="宋体" w:hAnsi="宋体" w:cs="仿宋_GB2312"/>
              </w:rPr>
            </w:pPr>
            <w:r>
              <w:rPr>
                <w:rFonts w:ascii="宋体" w:hAnsi="宋体" w:cs="仿宋_GB2312"/>
              </w:rPr>
              <w:t>2</w:t>
            </w:r>
            <w:r>
              <w:rPr>
                <w:rFonts w:ascii="宋体" w:hAnsi="宋体" w:cs="仿宋_GB2312" w:hint="eastAsia"/>
              </w:rPr>
              <w:t>.总分</w:t>
            </w:r>
            <w:r>
              <w:rPr>
                <w:rFonts w:ascii="宋体" w:hAnsi="宋体" w:cs="仿宋_GB2312"/>
              </w:rPr>
              <w:t>100</w:t>
            </w:r>
            <w:r>
              <w:rPr>
                <w:rFonts w:ascii="宋体" w:hAnsi="宋体" w:cs="仿宋_GB2312" w:hint="eastAsia"/>
              </w:rPr>
              <w:t>分，自评满</w:t>
            </w:r>
            <w:r>
              <w:rPr>
                <w:rFonts w:ascii="宋体" w:hAnsi="宋体" w:cs="仿宋_GB2312"/>
              </w:rPr>
              <w:t>90</w:t>
            </w:r>
            <w:r>
              <w:rPr>
                <w:rFonts w:ascii="宋体" w:hAnsi="宋体" w:cs="仿宋_GB2312" w:hint="eastAsia"/>
              </w:rPr>
              <w:t>分方可申报。每小项累计分值最高为括号里的分数，同项活动不重复计分。</w:t>
            </w:r>
          </w:p>
          <w:p w14:paraId="1F176304" w14:textId="77777777" w:rsidR="00522B4F" w:rsidRDefault="00522B4F">
            <w:pPr>
              <w:spacing w:line="360" w:lineRule="exact"/>
              <w:ind w:firstLineChars="300" w:firstLine="630"/>
              <w:jc w:val="left"/>
              <w:rPr>
                <w:rFonts w:ascii="宋体" w:cs="仿宋_GB2312"/>
              </w:rPr>
            </w:pPr>
          </w:p>
        </w:tc>
      </w:tr>
    </w:tbl>
    <w:p w14:paraId="727EB61B" w14:textId="77777777" w:rsidR="00C657FA" w:rsidRDefault="00C657FA" w:rsidP="00AE022A">
      <w:pPr>
        <w:spacing w:line="360" w:lineRule="exact"/>
        <w:rPr>
          <w:rFonts w:ascii="宋体"/>
          <w:sz w:val="24"/>
          <w:szCs w:val="24"/>
        </w:rPr>
      </w:pPr>
    </w:p>
    <w:sectPr w:rsidR="00C657F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D92C" w14:textId="77777777" w:rsidR="00AA6637" w:rsidRDefault="00AA6637">
      <w:r>
        <w:separator/>
      </w:r>
    </w:p>
  </w:endnote>
  <w:endnote w:type="continuationSeparator" w:id="0">
    <w:p w14:paraId="7CD3EFCC" w14:textId="77777777" w:rsidR="00AA6637" w:rsidRDefault="00AA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338" w14:textId="77777777" w:rsidR="00C657FA" w:rsidRDefault="00A873E2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14:paraId="0A81B42C" w14:textId="77777777" w:rsidR="00C657FA" w:rsidRDefault="00C657F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ABE9" w14:textId="77777777" w:rsidR="00C657FA" w:rsidRDefault="00A873E2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>
      <w:rPr>
        <w:rStyle w:val="a9"/>
        <w:rFonts w:cs="Calibri"/>
      </w:rPr>
      <w:t>2</w:t>
    </w:r>
    <w:r>
      <w:rPr>
        <w:rStyle w:val="a9"/>
        <w:rFonts w:cs="Calibri"/>
      </w:rPr>
      <w:fldChar w:fldCharType="end"/>
    </w:r>
  </w:p>
  <w:p w14:paraId="411DD612" w14:textId="77777777" w:rsidR="00C657FA" w:rsidRDefault="00C657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6819" w14:textId="77777777" w:rsidR="00AA6637" w:rsidRDefault="00AA6637">
      <w:r>
        <w:separator/>
      </w:r>
    </w:p>
  </w:footnote>
  <w:footnote w:type="continuationSeparator" w:id="0">
    <w:p w14:paraId="163BA58A" w14:textId="77777777" w:rsidR="00AA6637" w:rsidRDefault="00AA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4A"/>
    <w:rsid w:val="00010BB8"/>
    <w:rsid w:val="000127CF"/>
    <w:rsid w:val="0001456D"/>
    <w:rsid w:val="00020658"/>
    <w:rsid w:val="00025A9A"/>
    <w:rsid w:val="00026561"/>
    <w:rsid w:val="00050A2B"/>
    <w:rsid w:val="00054118"/>
    <w:rsid w:val="00054F8B"/>
    <w:rsid w:val="000625F5"/>
    <w:rsid w:val="00064DA5"/>
    <w:rsid w:val="000850B5"/>
    <w:rsid w:val="00095464"/>
    <w:rsid w:val="000970E8"/>
    <w:rsid w:val="000A0290"/>
    <w:rsid w:val="000A7892"/>
    <w:rsid w:val="000C086D"/>
    <w:rsid w:val="000C3693"/>
    <w:rsid w:val="000C3995"/>
    <w:rsid w:val="000C7351"/>
    <w:rsid w:val="000E4FA9"/>
    <w:rsid w:val="000F33F2"/>
    <w:rsid w:val="000F49D5"/>
    <w:rsid w:val="000F7198"/>
    <w:rsid w:val="00145A90"/>
    <w:rsid w:val="00176091"/>
    <w:rsid w:val="00176844"/>
    <w:rsid w:val="00181404"/>
    <w:rsid w:val="00185F28"/>
    <w:rsid w:val="00190C0A"/>
    <w:rsid w:val="001917E4"/>
    <w:rsid w:val="00192ED4"/>
    <w:rsid w:val="001A3FD1"/>
    <w:rsid w:val="001B2D0D"/>
    <w:rsid w:val="001B4550"/>
    <w:rsid w:val="001C1C96"/>
    <w:rsid w:val="001D52F3"/>
    <w:rsid w:val="001E01BA"/>
    <w:rsid w:val="001E0C22"/>
    <w:rsid w:val="001F0850"/>
    <w:rsid w:val="00200C3E"/>
    <w:rsid w:val="0021722B"/>
    <w:rsid w:val="00222EB7"/>
    <w:rsid w:val="00240D27"/>
    <w:rsid w:val="002461AE"/>
    <w:rsid w:val="0026780B"/>
    <w:rsid w:val="0028232A"/>
    <w:rsid w:val="002A209A"/>
    <w:rsid w:val="002A70CA"/>
    <w:rsid w:val="002B09CD"/>
    <w:rsid w:val="002C644B"/>
    <w:rsid w:val="002D5BD5"/>
    <w:rsid w:val="002F3B9C"/>
    <w:rsid w:val="00302F12"/>
    <w:rsid w:val="003051D6"/>
    <w:rsid w:val="0031145F"/>
    <w:rsid w:val="00314441"/>
    <w:rsid w:val="00320B15"/>
    <w:rsid w:val="00322B4A"/>
    <w:rsid w:val="00335AA4"/>
    <w:rsid w:val="003409C0"/>
    <w:rsid w:val="00355618"/>
    <w:rsid w:val="00362473"/>
    <w:rsid w:val="00384216"/>
    <w:rsid w:val="003A3926"/>
    <w:rsid w:val="003A41F0"/>
    <w:rsid w:val="003A4B15"/>
    <w:rsid w:val="003A64A9"/>
    <w:rsid w:val="003C5B31"/>
    <w:rsid w:val="003D1AD3"/>
    <w:rsid w:val="003D1DA6"/>
    <w:rsid w:val="003D51FF"/>
    <w:rsid w:val="003D54A5"/>
    <w:rsid w:val="003D6035"/>
    <w:rsid w:val="003E263A"/>
    <w:rsid w:val="00406170"/>
    <w:rsid w:val="00412E29"/>
    <w:rsid w:val="004249C0"/>
    <w:rsid w:val="00431E44"/>
    <w:rsid w:val="0044598E"/>
    <w:rsid w:val="00446CCA"/>
    <w:rsid w:val="004650D7"/>
    <w:rsid w:val="004738EF"/>
    <w:rsid w:val="00474DAF"/>
    <w:rsid w:val="00476978"/>
    <w:rsid w:val="0048312C"/>
    <w:rsid w:val="00483810"/>
    <w:rsid w:val="004A0DBF"/>
    <w:rsid w:val="004A3E89"/>
    <w:rsid w:val="004A72F0"/>
    <w:rsid w:val="004B0BE8"/>
    <w:rsid w:val="004B2A04"/>
    <w:rsid w:val="004C1658"/>
    <w:rsid w:val="004D0146"/>
    <w:rsid w:val="004D163A"/>
    <w:rsid w:val="004D4E89"/>
    <w:rsid w:val="004E153C"/>
    <w:rsid w:val="004F3226"/>
    <w:rsid w:val="00516314"/>
    <w:rsid w:val="00520930"/>
    <w:rsid w:val="00522523"/>
    <w:rsid w:val="00522B4F"/>
    <w:rsid w:val="00524102"/>
    <w:rsid w:val="00534F0D"/>
    <w:rsid w:val="00536A77"/>
    <w:rsid w:val="00557C06"/>
    <w:rsid w:val="00560983"/>
    <w:rsid w:val="00565C9B"/>
    <w:rsid w:val="0056700C"/>
    <w:rsid w:val="00575427"/>
    <w:rsid w:val="005B6C93"/>
    <w:rsid w:val="005C3046"/>
    <w:rsid w:val="005E5A7D"/>
    <w:rsid w:val="005F2684"/>
    <w:rsid w:val="005F48DC"/>
    <w:rsid w:val="006040E3"/>
    <w:rsid w:val="00642D12"/>
    <w:rsid w:val="0066378B"/>
    <w:rsid w:val="006733BB"/>
    <w:rsid w:val="006764BB"/>
    <w:rsid w:val="00681FF8"/>
    <w:rsid w:val="00687961"/>
    <w:rsid w:val="006900AC"/>
    <w:rsid w:val="006A3611"/>
    <w:rsid w:val="006A4D31"/>
    <w:rsid w:val="006B76FB"/>
    <w:rsid w:val="006C55D8"/>
    <w:rsid w:val="006D0C58"/>
    <w:rsid w:val="006D40D0"/>
    <w:rsid w:val="006D714F"/>
    <w:rsid w:val="006E064D"/>
    <w:rsid w:val="006E4DB0"/>
    <w:rsid w:val="006E751E"/>
    <w:rsid w:val="0071457F"/>
    <w:rsid w:val="007259E3"/>
    <w:rsid w:val="007466D1"/>
    <w:rsid w:val="00746E5E"/>
    <w:rsid w:val="00747E92"/>
    <w:rsid w:val="007512B0"/>
    <w:rsid w:val="00764C3E"/>
    <w:rsid w:val="00773A73"/>
    <w:rsid w:val="00791C26"/>
    <w:rsid w:val="00797CDA"/>
    <w:rsid w:val="007A30F7"/>
    <w:rsid w:val="007B0C13"/>
    <w:rsid w:val="007B617F"/>
    <w:rsid w:val="007B6EBD"/>
    <w:rsid w:val="007B7B19"/>
    <w:rsid w:val="007C6B87"/>
    <w:rsid w:val="007D624A"/>
    <w:rsid w:val="007E32CF"/>
    <w:rsid w:val="007E72C2"/>
    <w:rsid w:val="007E72D9"/>
    <w:rsid w:val="007F400F"/>
    <w:rsid w:val="007F77B2"/>
    <w:rsid w:val="00811B4E"/>
    <w:rsid w:val="00812329"/>
    <w:rsid w:val="008221E8"/>
    <w:rsid w:val="00824648"/>
    <w:rsid w:val="008341C3"/>
    <w:rsid w:val="0084173C"/>
    <w:rsid w:val="00863E5C"/>
    <w:rsid w:val="0087434C"/>
    <w:rsid w:val="00876079"/>
    <w:rsid w:val="00885305"/>
    <w:rsid w:val="008A4B2A"/>
    <w:rsid w:val="008A53F5"/>
    <w:rsid w:val="008A7B15"/>
    <w:rsid w:val="008B3030"/>
    <w:rsid w:val="008B7935"/>
    <w:rsid w:val="008C1469"/>
    <w:rsid w:val="008C16F3"/>
    <w:rsid w:val="008C42CE"/>
    <w:rsid w:val="008C6777"/>
    <w:rsid w:val="008C6A0F"/>
    <w:rsid w:val="008D25C8"/>
    <w:rsid w:val="008D6965"/>
    <w:rsid w:val="008E05C2"/>
    <w:rsid w:val="008E27C6"/>
    <w:rsid w:val="009306A1"/>
    <w:rsid w:val="009309C4"/>
    <w:rsid w:val="00935B1E"/>
    <w:rsid w:val="00942B40"/>
    <w:rsid w:val="009512D7"/>
    <w:rsid w:val="00952CF3"/>
    <w:rsid w:val="00957B2E"/>
    <w:rsid w:val="00972674"/>
    <w:rsid w:val="00980583"/>
    <w:rsid w:val="00990ED4"/>
    <w:rsid w:val="009A6DAA"/>
    <w:rsid w:val="009B1565"/>
    <w:rsid w:val="009B2351"/>
    <w:rsid w:val="009B24D0"/>
    <w:rsid w:val="009C5A1B"/>
    <w:rsid w:val="009E0AAF"/>
    <w:rsid w:val="009F00DE"/>
    <w:rsid w:val="009F477C"/>
    <w:rsid w:val="009F49C1"/>
    <w:rsid w:val="00A0044C"/>
    <w:rsid w:val="00A02D42"/>
    <w:rsid w:val="00A2044D"/>
    <w:rsid w:val="00A21A4A"/>
    <w:rsid w:val="00A23188"/>
    <w:rsid w:val="00A319A0"/>
    <w:rsid w:val="00A524D7"/>
    <w:rsid w:val="00A5342D"/>
    <w:rsid w:val="00A64288"/>
    <w:rsid w:val="00A6768D"/>
    <w:rsid w:val="00A7367A"/>
    <w:rsid w:val="00A873E2"/>
    <w:rsid w:val="00A91649"/>
    <w:rsid w:val="00A92A7E"/>
    <w:rsid w:val="00AA31BF"/>
    <w:rsid w:val="00AA6637"/>
    <w:rsid w:val="00AB7B61"/>
    <w:rsid w:val="00AB7B6A"/>
    <w:rsid w:val="00AB7EBE"/>
    <w:rsid w:val="00AC5094"/>
    <w:rsid w:val="00AE022A"/>
    <w:rsid w:val="00AE636D"/>
    <w:rsid w:val="00AF3619"/>
    <w:rsid w:val="00B101F2"/>
    <w:rsid w:val="00B13DB1"/>
    <w:rsid w:val="00B259BB"/>
    <w:rsid w:val="00B312CB"/>
    <w:rsid w:val="00B31E3B"/>
    <w:rsid w:val="00B35F9B"/>
    <w:rsid w:val="00B369FF"/>
    <w:rsid w:val="00B42042"/>
    <w:rsid w:val="00B43B85"/>
    <w:rsid w:val="00B5644F"/>
    <w:rsid w:val="00B56B88"/>
    <w:rsid w:val="00B605F2"/>
    <w:rsid w:val="00B70BFB"/>
    <w:rsid w:val="00B72BE5"/>
    <w:rsid w:val="00B7500D"/>
    <w:rsid w:val="00B84524"/>
    <w:rsid w:val="00B86383"/>
    <w:rsid w:val="00B91113"/>
    <w:rsid w:val="00B9304B"/>
    <w:rsid w:val="00B930A7"/>
    <w:rsid w:val="00B97D70"/>
    <w:rsid w:val="00BA27CC"/>
    <w:rsid w:val="00BB74D4"/>
    <w:rsid w:val="00BB75C9"/>
    <w:rsid w:val="00BB7686"/>
    <w:rsid w:val="00BC74BC"/>
    <w:rsid w:val="00BE7D62"/>
    <w:rsid w:val="00BF11BD"/>
    <w:rsid w:val="00BF5B87"/>
    <w:rsid w:val="00C15517"/>
    <w:rsid w:val="00C25E71"/>
    <w:rsid w:val="00C3154B"/>
    <w:rsid w:val="00C4442C"/>
    <w:rsid w:val="00C657FA"/>
    <w:rsid w:val="00C8306E"/>
    <w:rsid w:val="00C8531B"/>
    <w:rsid w:val="00C85E34"/>
    <w:rsid w:val="00C95620"/>
    <w:rsid w:val="00C959C9"/>
    <w:rsid w:val="00CB15AA"/>
    <w:rsid w:val="00CC0A4F"/>
    <w:rsid w:val="00CC41FF"/>
    <w:rsid w:val="00CC58EB"/>
    <w:rsid w:val="00CD008F"/>
    <w:rsid w:val="00CD4C8B"/>
    <w:rsid w:val="00CE2213"/>
    <w:rsid w:val="00CF0DEA"/>
    <w:rsid w:val="00CF258C"/>
    <w:rsid w:val="00D3367C"/>
    <w:rsid w:val="00D75FA6"/>
    <w:rsid w:val="00D76532"/>
    <w:rsid w:val="00D8144A"/>
    <w:rsid w:val="00D821C2"/>
    <w:rsid w:val="00D9171A"/>
    <w:rsid w:val="00D92E4B"/>
    <w:rsid w:val="00D970BB"/>
    <w:rsid w:val="00DA3CD8"/>
    <w:rsid w:val="00DA7072"/>
    <w:rsid w:val="00DB3D40"/>
    <w:rsid w:val="00DB3E4E"/>
    <w:rsid w:val="00DC256C"/>
    <w:rsid w:val="00DD1F6B"/>
    <w:rsid w:val="00DD2C42"/>
    <w:rsid w:val="00DD7D42"/>
    <w:rsid w:val="00DF5233"/>
    <w:rsid w:val="00E047E0"/>
    <w:rsid w:val="00E139A7"/>
    <w:rsid w:val="00E14A8B"/>
    <w:rsid w:val="00E23012"/>
    <w:rsid w:val="00E31E92"/>
    <w:rsid w:val="00E403BB"/>
    <w:rsid w:val="00E4489C"/>
    <w:rsid w:val="00E80BAB"/>
    <w:rsid w:val="00E810B7"/>
    <w:rsid w:val="00E82BF1"/>
    <w:rsid w:val="00EC0447"/>
    <w:rsid w:val="00EC10DB"/>
    <w:rsid w:val="00EC36F6"/>
    <w:rsid w:val="00EC4FE7"/>
    <w:rsid w:val="00ED0D25"/>
    <w:rsid w:val="00ED109F"/>
    <w:rsid w:val="00EE5BCE"/>
    <w:rsid w:val="00EF59CA"/>
    <w:rsid w:val="00EF5C18"/>
    <w:rsid w:val="00F04EC2"/>
    <w:rsid w:val="00F10262"/>
    <w:rsid w:val="00F1425F"/>
    <w:rsid w:val="00F33DDD"/>
    <w:rsid w:val="00F44E59"/>
    <w:rsid w:val="00F579BD"/>
    <w:rsid w:val="00F67EF9"/>
    <w:rsid w:val="00F86999"/>
    <w:rsid w:val="00FA0BDE"/>
    <w:rsid w:val="00FA213F"/>
    <w:rsid w:val="00FB1DBA"/>
    <w:rsid w:val="00FB39B2"/>
    <w:rsid w:val="00FB4E8A"/>
    <w:rsid w:val="00FC7124"/>
    <w:rsid w:val="054C3D40"/>
    <w:rsid w:val="1421187F"/>
    <w:rsid w:val="27D60887"/>
    <w:rsid w:val="3EF12066"/>
    <w:rsid w:val="437504C9"/>
    <w:rsid w:val="51D27F79"/>
    <w:rsid w:val="602211AF"/>
    <w:rsid w:val="66F4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4B53E1"/>
  <w15:docId w15:val="{590D1C86-6667-4AAD-A69F-0B266750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cs="Calibri"/>
      <w:sz w:val="0"/>
      <w:szCs w:val="0"/>
    </w:rPr>
  </w:style>
  <w:style w:type="character" w:styleId="aa">
    <w:name w:val="Hyperlink"/>
    <w:basedOn w:val="a0"/>
    <w:uiPriority w:val="99"/>
    <w:unhideWhenUsed/>
    <w:rsid w:val="009512D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5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24C5CB8-2918-4CC4-ACC7-0B642DF7E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liuyuan</dc:creator>
  <cp:lastModifiedBy> </cp:lastModifiedBy>
  <cp:revision>2</cp:revision>
  <cp:lastPrinted>2024-02-29T01:55:00Z</cp:lastPrinted>
  <dcterms:created xsi:type="dcterms:W3CDTF">2024-03-01T08:19:00Z</dcterms:created>
  <dcterms:modified xsi:type="dcterms:W3CDTF">2024-03-01T08:19:00Z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85CA070F9D4D46A4814FEAE55D7DC61E</vt:lpwstr>
  </property>
</Properties>
</file>